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6" w:rsidRDefault="002238E6" w:rsidP="0068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039" w:rsidRPr="0091511C" w:rsidRDefault="00D432C4" w:rsidP="00E4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Удължава се</w:t>
      </w:r>
      <w:r w:rsidRPr="00641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предоставянето на услуга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грижа“ чрез изпълнение на </w:t>
      </w:r>
      <w:r w:rsidRPr="003A09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BG05M9OP001-2.103 „</w:t>
      </w:r>
      <w:proofErr w:type="spellStart"/>
      <w:r w:rsidRPr="003A09FE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Pr="003A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за възрастни хора и лица с увреждания – Компонент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6039" w:rsidRPr="0091511C" w:rsidRDefault="00E46039" w:rsidP="00E4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46039" w:rsidRDefault="00E46039" w:rsidP="006417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Никопол е конкретен бенефициент по проект BG05M9OP001–2.040-0063 „</w:t>
      </w:r>
      <w:proofErr w:type="spellStart"/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в община Никопол“, Договор №</w:t>
      </w:r>
      <w:r w:rsidRPr="00E460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BG05M9OP001–2.040-0063</w:t>
      </w:r>
      <w:r w:rsidRPr="00E460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С01/11.06.2019 г. по процедура чрез директно предоставяне на безвъзмездна финансова помощ BG05M9OP001–2.040 „</w:t>
      </w:r>
      <w:proofErr w:type="spellStart"/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за възрастни хора и лица с увреждания – Компонент 2”, по Оперативна програма „Развитие на човешките ресурси” 2014-2020.</w:t>
      </w:r>
    </w:p>
    <w:p w:rsidR="00D432C4" w:rsidRDefault="00E46039" w:rsidP="0064176A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Договорът </w:t>
      </w:r>
      <w:r w:rsidR="00641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веднъж вече </w:t>
      </w:r>
      <w:r w:rsidR="00874A8E">
        <w:rPr>
          <w:rFonts w:ascii="Times New Roman" w:eastAsia="Times New Roman" w:hAnsi="Times New Roman" w:cs="Times New Roman"/>
          <w:sz w:val="24"/>
          <w:szCs w:val="24"/>
          <w:lang w:eastAsia="bg-BG"/>
        </w:rPr>
        <w:t>е изме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D432C4">
        <w:rPr>
          <w:rFonts w:ascii="Times New Roman" w:eastAsia="Times New Roman" w:hAnsi="Times New Roman" w:cs="Times New Roman"/>
          <w:sz w:val="24"/>
          <w:szCs w:val="24"/>
          <w:lang w:eastAsia="bg-BG"/>
        </w:rPr>
        <w:t>ян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Допълнително споразумение № 1 от 23.04.2020 г. </w:t>
      </w:r>
      <w:r w:rsidRPr="001B2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1B212C">
        <w:rPr>
          <w:rFonts w:ascii="Times New Roman" w:eastAsia="Calibri" w:hAnsi="Times New Roman" w:cs="Times New Roman"/>
          <w:sz w:val="24"/>
          <w:szCs w:val="24"/>
        </w:rPr>
        <w:t>реализиране и на операция BG05M9OP001-2.101 „</w:t>
      </w:r>
      <w:proofErr w:type="spellStart"/>
      <w:r w:rsidRPr="001B212C">
        <w:rPr>
          <w:rFonts w:ascii="Times New Roman" w:eastAsia="Calibri" w:hAnsi="Times New Roman" w:cs="Times New Roman"/>
          <w:sz w:val="24"/>
          <w:szCs w:val="24"/>
        </w:rPr>
        <w:t>Патронажна</w:t>
      </w:r>
      <w:proofErr w:type="spellEnd"/>
      <w:r w:rsidRPr="001B212C">
        <w:rPr>
          <w:rFonts w:ascii="Times New Roman" w:eastAsia="Calibri" w:hAnsi="Times New Roman" w:cs="Times New Roman"/>
          <w:sz w:val="24"/>
          <w:szCs w:val="24"/>
        </w:rPr>
        <w:t xml:space="preserve"> грижа за възрастни хора и ли</w:t>
      </w:r>
      <w:r w:rsidR="001B212C">
        <w:rPr>
          <w:rFonts w:ascii="Times New Roman" w:eastAsia="Calibri" w:hAnsi="Times New Roman" w:cs="Times New Roman"/>
          <w:sz w:val="24"/>
          <w:szCs w:val="24"/>
        </w:rPr>
        <w:t>ца с увреждания – Компонент 3”</w:t>
      </w:r>
      <w:r w:rsidR="00D432C4">
        <w:rPr>
          <w:rFonts w:ascii="Times New Roman" w:eastAsia="Calibri" w:hAnsi="Times New Roman" w:cs="Times New Roman"/>
          <w:sz w:val="24"/>
          <w:szCs w:val="24"/>
        </w:rPr>
        <w:t>,</w:t>
      </w:r>
      <w:r w:rsidR="00D432C4" w:rsidRPr="00D432C4">
        <w:rPr>
          <w:rFonts w:ascii="Times New Roman" w:eastAsia="Calibri" w:hAnsi="Times New Roman" w:cs="Times New Roman"/>
        </w:rPr>
        <w:t xml:space="preserve"> </w:t>
      </w:r>
      <w:r w:rsidR="00D432C4" w:rsidRPr="00147151">
        <w:rPr>
          <w:rFonts w:ascii="Times New Roman" w:eastAsia="Calibri" w:hAnsi="Times New Roman" w:cs="Times New Roman"/>
        </w:rPr>
        <w:t xml:space="preserve">във връзка с </w:t>
      </w:r>
      <w:r w:rsidR="00D432C4" w:rsidRPr="00147151">
        <w:rPr>
          <w:rFonts w:ascii="Times New Roman" w:eastAsia="Calibri" w:hAnsi="Times New Roman" w:cs="Times New Roman"/>
          <w:bCs/>
        </w:rPr>
        <w:t>пандемия</w:t>
      </w:r>
      <w:r w:rsidR="00D432C4">
        <w:rPr>
          <w:rFonts w:ascii="Times New Roman" w:eastAsia="Calibri" w:hAnsi="Times New Roman" w:cs="Times New Roman"/>
          <w:bCs/>
        </w:rPr>
        <w:t>та</w:t>
      </w:r>
      <w:r w:rsidR="00D432C4" w:rsidRPr="00147151">
        <w:rPr>
          <w:rFonts w:ascii="Times New Roman" w:eastAsia="Calibri" w:hAnsi="Times New Roman" w:cs="Times New Roman"/>
          <w:bCs/>
        </w:rPr>
        <w:t xml:space="preserve"> от</w:t>
      </w:r>
      <w:r w:rsidR="00D432C4" w:rsidRPr="00147151">
        <w:rPr>
          <w:rFonts w:ascii="Times New Roman" w:eastAsia="Calibri" w:hAnsi="Times New Roman" w:cs="Times New Roman"/>
        </w:rPr>
        <w:t xml:space="preserve"> COVID-19</w:t>
      </w:r>
      <w:r w:rsidR="001B212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46039" w:rsidRDefault="001B212C" w:rsidP="006417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46039" w:rsidRPr="001B212C">
        <w:rPr>
          <w:rFonts w:ascii="Times New Roman" w:eastAsia="Calibri" w:hAnsi="Times New Roman" w:cs="Times New Roman"/>
          <w:sz w:val="24"/>
          <w:szCs w:val="24"/>
        </w:rPr>
        <w:t>рез м.септември 2020 г. се сключи</w:t>
      </w:r>
      <w:r w:rsidR="00E46039">
        <w:rPr>
          <w:rFonts w:ascii="Times New Roman" w:eastAsia="Calibri" w:hAnsi="Times New Roman" w:cs="Times New Roman"/>
        </w:rPr>
        <w:t xml:space="preserve"> ново </w:t>
      </w:r>
      <w:r w:rsidR="00E4603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Допълнително споразумение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Община Никопол и Управляващия орган на ОП РЧР</w:t>
      </w:r>
      <w:r w:rsidR="00E46039">
        <w:rPr>
          <w:rFonts w:ascii="Times New Roman" w:eastAsia="Times New Roman" w:hAnsi="Times New Roman" w:cs="Times New Roman"/>
          <w:sz w:val="24"/>
          <w:szCs w:val="24"/>
          <w:lang w:eastAsia="bg-BG"/>
        </w:rPr>
        <w:t>, влизащо в сила от 02.10.2020 г.</w:t>
      </w:r>
      <w:r w:rsidR="00B82A1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цел</w:t>
      </w:r>
      <w:r w:rsidR="00E46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2A1F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64176A" w:rsidRPr="0064176A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дължаване предоставянето на услуга</w:t>
      </w:r>
      <w:r w:rsidR="00B82A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</w:t>
      </w:r>
      <w:proofErr w:type="spellStart"/>
      <w:r w:rsidR="00B82A1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B82A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с 6 месеца, чрез</w:t>
      </w:r>
      <w:r w:rsidR="00641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57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</w:t>
      </w:r>
      <w:r w:rsidR="003A09FE" w:rsidRPr="003A09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BG05M9OP001-2.103 „</w:t>
      </w:r>
      <w:proofErr w:type="spellStart"/>
      <w:r w:rsidR="003A09FE" w:rsidRPr="003A09FE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3A09FE" w:rsidRPr="003A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за възрастни хора и лица с увреждания – Компонент 4</w:t>
      </w:r>
      <w:r w:rsidR="003A09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46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6039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4176A" w:rsidRPr="00D432C4" w:rsidRDefault="00E46039" w:rsidP="00D432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 цел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82A1F">
        <w:rPr>
          <w:rFonts w:ascii="Times New Roman" w:eastAsia="Times New Roman" w:hAnsi="Times New Roman" w:cs="Times New Roman"/>
          <w:sz w:val="24"/>
          <w:szCs w:val="24"/>
        </w:rPr>
        <w:t>Компонент 4</w:t>
      </w:r>
      <w:r w:rsidRPr="00E460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82A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3A09F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9FE">
        <w:rPr>
          <w:rFonts w:ascii="Times New Roman" w:eastAsia="Times New Roman" w:hAnsi="Times New Roman" w:cs="Times New Roman"/>
          <w:sz w:val="24"/>
          <w:szCs w:val="24"/>
        </w:rPr>
        <w:t xml:space="preserve">продължи процеса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подобряване качеството на живот и възможностите за социално включване на хората с увреждания и възрастните хора, чрез осигуряване на мрежа от услуги в домашна среда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грижа и изграждане на капацитет за предоставянето им.</w:t>
      </w:r>
      <w:r w:rsidR="00D43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76A" w:rsidRPr="00D432C4">
        <w:rPr>
          <w:rFonts w:ascii="Times New Roman" w:hAnsi="Times New Roman" w:cs="Times New Roman"/>
          <w:sz w:val="24"/>
          <w:szCs w:val="24"/>
        </w:rPr>
        <w:t>Основна</w:t>
      </w:r>
      <w:r w:rsidR="00874A8E" w:rsidRPr="00D432C4">
        <w:rPr>
          <w:rFonts w:ascii="Times New Roman" w:hAnsi="Times New Roman" w:cs="Times New Roman"/>
          <w:sz w:val="24"/>
          <w:szCs w:val="24"/>
        </w:rPr>
        <w:t xml:space="preserve"> дейност по К4 - </w:t>
      </w:r>
      <w:r w:rsidR="0064176A" w:rsidRPr="00D432C4">
        <w:rPr>
          <w:rFonts w:ascii="Times New Roman" w:hAnsi="Times New Roman" w:cs="Times New Roman"/>
          <w:sz w:val="24"/>
          <w:szCs w:val="24"/>
        </w:rPr>
        <w:t>предоставяне на почасови мобилни интегрирани здравно-социални услуги.</w:t>
      </w:r>
      <w:r w:rsidR="0064176A" w:rsidRPr="00D432C4">
        <w:rPr>
          <w:rFonts w:ascii="Times New Roman" w:hAnsi="Times New Roman" w:cs="Times New Roman"/>
        </w:rPr>
        <w:t xml:space="preserve"> </w:t>
      </w:r>
    </w:p>
    <w:p w:rsidR="00E46039" w:rsidRPr="002F645C" w:rsidRDefault="00E46039" w:rsidP="00E46039">
      <w:pPr>
        <w:pStyle w:val="aa"/>
        <w:spacing w:before="0" w:beforeAutospacing="0" w:after="0" w:afterAutospacing="0"/>
        <w:ind w:firstLine="480"/>
        <w:jc w:val="both"/>
      </w:pPr>
      <w:r w:rsidRPr="002F645C">
        <w:t xml:space="preserve">С цел </w:t>
      </w:r>
      <w:r w:rsidR="003A09FE">
        <w:t xml:space="preserve">продължаване </w:t>
      </w:r>
      <w:r w:rsidRPr="002F645C">
        <w:t>изграждане</w:t>
      </w:r>
      <w:r w:rsidR="003A09FE">
        <w:t>то на</w:t>
      </w:r>
      <w:r w:rsidRPr="002F645C">
        <w:t xml:space="preserve"> модел</w:t>
      </w:r>
      <w:r w:rsidR="003A09FE">
        <w:t>а</w:t>
      </w:r>
      <w:r w:rsidRPr="002F645C">
        <w:t xml:space="preserve"> за </w:t>
      </w:r>
      <w:proofErr w:type="spellStart"/>
      <w:r w:rsidRPr="002F645C">
        <w:t>патронажна</w:t>
      </w:r>
      <w:proofErr w:type="spellEnd"/>
      <w:r w:rsidRPr="002F645C">
        <w:t xml:space="preserve"> грижа за възрастни хора и лица с увреждания, включително с хронични заболявания и трайни увреждания, по проекта </w:t>
      </w:r>
      <w:r w:rsidR="001B212C">
        <w:t>ще продължи предоставянето на</w:t>
      </w:r>
      <w:r w:rsidRPr="002F645C">
        <w:t xml:space="preserve"> почасови мобилни здравно – социални услуги в домашна среда на </w:t>
      </w:r>
      <w:r w:rsidR="001B212C">
        <w:t xml:space="preserve">определените в Компонент 2 </w:t>
      </w:r>
      <w:r w:rsidR="00D432C4">
        <w:t>петдесет и един</w:t>
      </w:r>
      <w:r w:rsidRPr="002F645C">
        <w:t xml:space="preserve"> потребители от община Никопол, съобразно разработената по Компонент 1 от Министерство на здравеопазването програма/методика за предоставяне на </w:t>
      </w:r>
      <w:proofErr w:type="spellStart"/>
      <w:r w:rsidRPr="002F645C">
        <w:t>патронажна</w:t>
      </w:r>
      <w:proofErr w:type="spellEnd"/>
      <w:r w:rsidRPr="002F645C">
        <w:t xml:space="preserve"> грижа и стандарти за качество на услугата. </w:t>
      </w:r>
      <w:proofErr w:type="spellStart"/>
      <w:r w:rsidR="001B212C">
        <w:t>Патронажната</w:t>
      </w:r>
      <w:proofErr w:type="spellEnd"/>
      <w:r w:rsidR="001B212C">
        <w:t xml:space="preserve"> грижа ще се предоставя </w:t>
      </w:r>
      <w:r w:rsidRPr="002F645C">
        <w:t xml:space="preserve">за </w:t>
      </w:r>
      <w:r w:rsidR="001B212C">
        <w:t>6</w:t>
      </w:r>
      <w:r w:rsidRPr="002F645C">
        <w:t xml:space="preserve"> м</w:t>
      </w:r>
      <w:r w:rsidR="001B212C">
        <w:t>есеца, считано от 02</w:t>
      </w:r>
      <w:r>
        <w:t>.10.20</w:t>
      </w:r>
      <w:r w:rsidR="001B212C">
        <w:t>20</w:t>
      </w:r>
      <w:r>
        <w:t xml:space="preserve"> г.</w:t>
      </w:r>
      <w:r w:rsidRPr="002F645C">
        <w:t xml:space="preserve">, от </w:t>
      </w:r>
      <w:r w:rsidR="001B212C">
        <w:t xml:space="preserve">наетия в Компонент 2 </w:t>
      </w:r>
      <w:r w:rsidRPr="002F645C">
        <w:t xml:space="preserve">екип </w:t>
      </w:r>
      <w:r w:rsidR="001B212C">
        <w:t xml:space="preserve">от </w:t>
      </w:r>
      <w:r w:rsidRPr="002F645C">
        <w:t xml:space="preserve">специалисти, включващ 2 медицински сестри, 13 специалисти по социални дейности/домашни </w:t>
      </w:r>
      <w:proofErr w:type="spellStart"/>
      <w:r w:rsidRPr="002F645C">
        <w:t>помощници</w:t>
      </w:r>
      <w:proofErr w:type="spellEnd"/>
      <w:r w:rsidRPr="002F645C">
        <w:t xml:space="preserve">/ и 1 психолог. </w:t>
      </w:r>
    </w:p>
    <w:p w:rsidR="00E46039" w:rsidRDefault="00E46039" w:rsidP="00E460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46039" w:rsidRPr="0091511C" w:rsidRDefault="0064176A" w:rsidP="00E460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E46039" w:rsidRPr="0091511C">
        <w:rPr>
          <w:rFonts w:ascii="Times New Roman" w:eastAsia="Times New Roman" w:hAnsi="Times New Roman" w:cs="Times New Roman"/>
          <w:b/>
          <w:sz w:val="24"/>
          <w:szCs w:val="24"/>
        </w:rPr>
        <w:t>Индикатори за изпълнение:</w:t>
      </w:r>
    </w:p>
    <w:p w:rsidR="00E46039" w:rsidRPr="0091511C" w:rsidRDefault="00E46039" w:rsidP="00E460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</w:rPr>
        <w:t>Лица над 18 г. – 51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лица</w:t>
      </w:r>
    </w:p>
    <w:p w:rsidR="00E46039" w:rsidRPr="0091511C" w:rsidRDefault="00E46039" w:rsidP="0064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Индикатори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резултат</w:t>
      </w:r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6039" w:rsidRPr="0091511C" w:rsidRDefault="00E46039" w:rsidP="00E460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Участници над 18 г., вкл.с увреждания, получаващи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грижа – 51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лица</w:t>
      </w:r>
    </w:p>
    <w:p w:rsidR="00E46039" w:rsidRPr="0091511C" w:rsidRDefault="0064176A" w:rsidP="00D43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46039" w:rsidRPr="009151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Данни за </w:t>
      </w:r>
      <w:r w:rsidR="00B82A1F">
        <w:rPr>
          <w:rFonts w:ascii="Times New Roman" w:eastAsia="Times New Roman" w:hAnsi="Times New Roman" w:cs="Times New Roman"/>
          <w:b/>
          <w:sz w:val="24"/>
          <w:szCs w:val="24"/>
        </w:rPr>
        <w:t>К4</w:t>
      </w:r>
      <w:r w:rsidR="00E46039" w:rsidRPr="0091511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6039" w:rsidRPr="0091511C" w:rsidRDefault="00E46039" w:rsidP="00E460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Дата на стартиране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3A09FE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A09F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A09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46039" w:rsidRDefault="00E46039" w:rsidP="00E460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на приключване: </w:t>
      </w:r>
      <w:r w:rsidR="003A09FE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3A09F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A09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46039" w:rsidRPr="00DB4FA6" w:rsidRDefault="00E46039" w:rsidP="00E460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4F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Продължителност: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3A09FE">
        <w:rPr>
          <w:rFonts w:ascii="Times New Roman" w:eastAsia="Times New Roman" w:hAnsi="Times New Roman" w:cs="Times New Roman"/>
          <w:sz w:val="24"/>
          <w:szCs w:val="24"/>
        </w:rPr>
        <w:t>6 месеца</w:t>
      </w:r>
    </w:p>
    <w:p w:rsidR="00E46039" w:rsidRPr="0091511C" w:rsidRDefault="00E46039" w:rsidP="00E460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Стойност на безвъзмездната финансова помощ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09FE">
        <w:rPr>
          <w:rFonts w:ascii="Times New Roman" w:eastAsia="Times New Roman" w:hAnsi="Times New Roman" w:cs="Times New Roman"/>
          <w:sz w:val="24"/>
          <w:szCs w:val="24"/>
        </w:rPr>
        <w:t>56 034.72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:rsidR="00E46039" w:rsidRPr="0091511C" w:rsidRDefault="00E46039" w:rsidP="00E460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Финансиране от ЕС, Европейски социален фонд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(ЕСФ)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09FE">
        <w:rPr>
          <w:rFonts w:ascii="Times New Roman" w:eastAsia="Times New Roman" w:hAnsi="Times New Roman" w:cs="Times New Roman"/>
          <w:sz w:val="24"/>
          <w:szCs w:val="24"/>
        </w:rPr>
        <w:t>47 629.51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:rsidR="00E46039" w:rsidRPr="00E46039" w:rsidRDefault="00E46039" w:rsidP="00E460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Национално финансиране: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9FE">
        <w:rPr>
          <w:rFonts w:ascii="Times New Roman" w:eastAsia="Times New Roman" w:hAnsi="Times New Roman" w:cs="Times New Roman"/>
          <w:sz w:val="24"/>
          <w:szCs w:val="24"/>
        </w:rPr>
        <w:t xml:space="preserve">8 405.21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лв.</w:t>
      </w:r>
    </w:p>
    <w:p w:rsidR="00E46039" w:rsidRPr="0091511C" w:rsidRDefault="00E46039" w:rsidP="00E4603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46039" w:rsidRDefault="00E46039" w:rsidP="00E460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1</w:t>
      </w:r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 xml:space="preserve">. Информация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потребителите по проекта:</w:t>
      </w:r>
    </w:p>
    <w:p w:rsidR="0033777B" w:rsidRDefault="00E46039" w:rsidP="0033777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33777B" w:rsidRPr="0033777B">
        <w:rPr>
          <w:rFonts w:ascii="Times New Roman" w:eastAsia="Times New Roman" w:hAnsi="Times New Roman" w:cs="Times New Roman"/>
          <w:sz w:val="24"/>
          <w:szCs w:val="24"/>
        </w:rPr>
        <w:t>Целе</w:t>
      </w:r>
      <w:r w:rsidR="0033777B">
        <w:rPr>
          <w:rFonts w:ascii="Times New Roman" w:eastAsia="Times New Roman" w:hAnsi="Times New Roman" w:cs="Times New Roman"/>
          <w:sz w:val="24"/>
          <w:szCs w:val="24"/>
        </w:rPr>
        <w:t>вите групи остават непроменени:</w:t>
      </w:r>
    </w:p>
    <w:p w:rsidR="00E46039" w:rsidRPr="0033777B" w:rsidRDefault="00E46039" w:rsidP="0033777B">
      <w:pPr>
        <w:pStyle w:val="ac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7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Възрастни хора над 65 годишна възраст (навършили 66 години), с ограничения или невъзможност за самообслужване; </w:t>
      </w:r>
    </w:p>
    <w:p w:rsidR="00E46039" w:rsidRDefault="00E46039" w:rsidP="00E46039">
      <w:pPr>
        <w:pStyle w:val="ac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 с увреждания и </w:t>
      </w:r>
      <w:r w:rsidRPr="00E425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техните семейства </w:t>
      </w:r>
    </w:p>
    <w:p w:rsidR="0033777B" w:rsidRDefault="0033777B" w:rsidP="0033777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77B">
        <w:rPr>
          <w:rFonts w:ascii="Times New Roman" w:eastAsia="Times New Roman" w:hAnsi="Times New Roman" w:cs="Times New Roman"/>
          <w:sz w:val="24"/>
          <w:szCs w:val="24"/>
        </w:rPr>
        <w:t>Настоящите потребители на услуги от Компонент 2 могат да продължат да ползват услугата.</w:t>
      </w:r>
    </w:p>
    <w:p w:rsidR="0033777B" w:rsidRPr="0091511C" w:rsidRDefault="0033777B" w:rsidP="00337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Изборът на потребители е отворен процес. При необходимост ще се извършва актуализация в списъка на потребителите. </w:t>
      </w:r>
    </w:p>
    <w:p w:rsidR="00E46039" w:rsidRPr="00EF65A9" w:rsidRDefault="00E46039" w:rsidP="00E460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7D23E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EF65A9">
        <w:rPr>
          <w:rFonts w:ascii="Times New Roman" w:eastAsia="Times New Roman" w:hAnsi="Times New Roman" w:cs="Times New Roman"/>
          <w:b/>
          <w:sz w:val="24"/>
          <w:szCs w:val="24"/>
        </w:rPr>
        <w:t xml:space="preserve">андидатите за ползватели на </w:t>
      </w:r>
      <w:proofErr w:type="spellStart"/>
      <w:r w:rsidRPr="00EF65A9">
        <w:rPr>
          <w:rFonts w:ascii="Times New Roman" w:eastAsia="Times New Roman" w:hAnsi="Times New Roman" w:cs="Times New Roman"/>
          <w:b/>
          <w:sz w:val="24"/>
          <w:szCs w:val="24"/>
        </w:rPr>
        <w:t>патронажна</w:t>
      </w:r>
      <w:proofErr w:type="spellEnd"/>
      <w:r w:rsidRPr="00EF65A9">
        <w:rPr>
          <w:rFonts w:ascii="Times New Roman" w:eastAsia="Times New Roman" w:hAnsi="Times New Roman" w:cs="Times New Roman"/>
          <w:b/>
          <w:sz w:val="24"/>
          <w:szCs w:val="24"/>
        </w:rPr>
        <w:t xml:space="preserve"> грижа подават следните документи:</w:t>
      </w:r>
    </w:p>
    <w:p w:rsidR="00E46039" w:rsidRPr="0091511C" w:rsidRDefault="00E46039" w:rsidP="00E460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E46039" w:rsidRPr="0091511C" w:rsidRDefault="00E46039" w:rsidP="00E460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E46039" w:rsidRPr="0091511C" w:rsidRDefault="00E46039" w:rsidP="00E460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Експертно решение на ТЕЛК /НЕЛК (копие);</w:t>
      </w:r>
    </w:p>
    <w:p w:rsidR="00E46039" w:rsidRPr="00E425BF" w:rsidRDefault="00E46039" w:rsidP="00E4603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425BF">
        <w:rPr>
          <w:rFonts w:ascii="Times New Roman" w:hAnsi="Times New Roman"/>
          <w:sz w:val="24"/>
          <w:szCs w:val="24"/>
        </w:rPr>
        <w:t>Декларация за информирано съгласие /</w:t>
      </w:r>
      <w:r w:rsidRPr="00E425BF">
        <w:rPr>
          <w:rFonts w:ascii="Times New Roman" w:hAnsi="Times New Roman"/>
          <w:i/>
        </w:rPr>
        <w:t xml:space="preserve">Приложение 1 към Методиката за предоставяне на </w:t>
      </w:r>
      <w:proofErr w:type="spellStart"/>
      <w:r w:rsidRPr="00E425BF">
        <w:rPr>
          <w:rFonts w:ascii="Times New Roman" w:hAnsi="Times New Roman"/>
          <w:i/>
        </w:rPr>
        <w:t>патронажни</w:t>
      </w:r>
      <w:proofErr w:type="spellEnd"/>
      <w:r w:rsidRPr="00E425BF">
        <w:rPr>
          <w:rFonts w:ascii="Times New Roman" w:hAnsi="Times New Roman"/>
          <w:i/>
        </w:rPr>
        <w:t xml:space="preserve"> грижи по домовете за възрастни хора и хора с увреждания/</w:t>
      </w:r>
      <w:r>
        <w:rPr>
          <w:rFonts w:ascii="Times New Roman" w:hAnsi="Times New Roman"/>
          <w:i/>
        </w:rPr>
        <w:t>.</w:t>
      </w:r>
    </w:p>
    <w:p w:rsidR="00E46039" w:rsidRDefault="00E46039" w:rsidP="00E46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39" w:rsidRPr="0091511C" w:rsidRDefault="00E46039" w:rsidP="00E46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Със</w:t>
      </w:r>
      <w:r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Заповед на</w:t>
      </w:r>
      <w:r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Кмета на Община Никопол </w:t>
      </w:r>
      <w:r w:rsidR="0033777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77B">
        <w:rPr>
          <w:rFonts w:ascii="Times New Roman" w:eastAsia="Times New Roman" w:hAnsi="Times New Roman" w:cs="Times New Roman"/>
          <w:sz w:val="24"/>
          <w:szCs w:val="24"/>
        </w:rPr>
        <w:t>съставя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Комисия за подбор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потребители и персонал по проекта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6039" w:rsidRPr="0091511C" w:rsidRDefault="00E46039" w:rsidP="00E460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1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 </w:t>
      </w:r>
      <w:r w:rsidRPr="007464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почасови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746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мобилни здравно – социални услуги в домашна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</w:t>
      </w:r>
      <w:r w:rsidRPr="009151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Проекта не се заплаща месечна потребителска такса.</w:t>
      </w:r>
    </w:p>
    <w:p w:rsidR="00E46039" w:rsidRPr="0091511C" w:rsidRDefault="00E46039" w:rsidP="00E46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039" w:rsidRDefault="00E46039" w:rsidP="00E46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 xml:space="preserve">. Информация за </w:t>
      </w:r>
      <w:proofErr w:type="spellStart"/>
      <w:r w:rsidR="007D23E9">
        <w:rPr>
          <w:rFonts w:ascii="Times New Roman" w:eastAsia="Times New Roman" w:hAnsi="Times New Roman" w:cs="Times New Roman"/>
          <w:b/>
          <w:sz w:val="24"/>
          <w:szCs w:val="24"/>
        </w:rPr>
        <w:t>кандидатити</w:t>
      </w:r>
      <w:proofErr w:type="spellEnd"/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работа по проекта:</w:t>
      </w:r>
    </w:p>
    <w:p w:rsidR="00E46039" w:rsidRPr="0091511C" w:rsidRDefault="00E46039" w:rsidP="00E46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039" w:rsidRPr="0091511C" w:rsidRDefault="00E46039" w:rsidP="00E4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2.1. </w:t>
      </w:r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E3819">
        <w:rPr>
          <w:rFonts w:ascii="Times New Roman" w:hAnsi="Times New Roman"/>
          <w:sz w:val="24"/>
          <w:szCs w:val="24"/>
        </w:rPr>
        <w:t>едицински специалист</w:t>
      </w:r>
      <w:r>
        <w:rPr>
          <w:rFonts w:ascii="Times New Roman" w:hAnsi="Times New Roman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77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очасовото предоставяне на </w:t>
      </w:r>
      <w:r>
        <w:rPr>
          <w:rFonts w:ascii="Times New Roman" w:eastAsia="Times New Roman" w:hAnsi="Times New Roman" w:cs="Times New Roman"/>
          <w:sz w:val="24"/>
          <w:szCs w:val="24"/>
        </w:rPr>
        <w:t>мобилни интегрирани почасови здравни услуги в домашна среда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ще </w:t>
      </w:r>
      <w:r w:rsidR="0033777B">
        <w:rPr>
          <w:rFonts w:ascii="Times New Roman" w:eastAsia="Times New Roman" w:hAnsi="Times New Roman" w:cs="Times New Roman"/>
          <w:sz w:val="24"/>
          <w:szCs w:val="24"/>
        </w:rPr>
        <w:t xml:space="preserve">се извършва от вече наетите </w:t>
      </w:r>
      <w:r w:rsidR="0033777B" w:rsidRPr="0091511C">
        <w:rPr>
          <w:rFonts w:ascii="Times New Roman" w:eastAsia="Times New Roman" w:hAnsi="Times New Roman" w:cs="Times New Roman"/>
          <w:sz w:val="24"/>
          <w:szCs w:val="24"/>
        </w:rPr>
        <w:t xml:space="preserve">на трудово правоотношение </w:t>
      </w:r>
      <w:r w:rsidR="0033777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33777B">
        <w:rPr>
          <w:rFonts w:ascii="Times New Roman" w:eastAsia="Times New Roman" w:hAnsi="Times New Roman" w:cs="Times New Roman"/>
          <w:sz w:val="24"/>
          <w:szCs w:val="24"/>
        </w:rPr>
        <w:t>Компонет</w:t>
      </w:r>
      <w:proofErr w:type="spellEnd"/>
      <w:r w:rsidR="0033777B">
        <w:rPr>
          <w:rFonts w:ascii="Times New Roman" w:eastAsia="Times New Roman" w:hAnsi="Times New Roman" w:cs="Times New Roman"/>
          <w:sz w:val="24"/>
          <w:szCs w:val="24"/>
        </w:rPr>
        <w:t xml:space="preserve"> 2 две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 сестри, </w:t>
      </w:r>
      <w:r w:rsidR="0033777B">
        <w:rPr>
          <w:rFonts w:ascii="Times New Roman" w:eastAsia="Times New Roman" w:hAnsi="Times New Roman" w:cs="Times New Roman"/>
          <w:sz w:val="24"/>
          <w:szCs w:val="24"/>
        </w:rPr>
        <w:t>считано от 02.10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3777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6039" w:rsidRPr="0091511C" w:rsidRDefault="00E46039" w:rsidP="00E460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33777B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 се извършва смяна на специалистите.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Необходими документи за кандидатстване:</w:t>
      </w:r>
    </w:p>
    <w:p w:rsidR="00E46039" w:rsidRPr="0091511C" w:rsidRDefault="00E46039" w:rsidP="00E460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E46039" w:rsidRPr="0091511C" w:rsidRDefault="00E46039" w:rsidP="00E460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E46039" w:rsidRPr="0091511C" w:rsidRDefault="00E46039" w:rsidP="00E460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E46039" w:rsidRPr="00700032" w:rsidRDefault="00E46039" w:rsidP="00E46039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Служебна бележка от местоработата </w:t>
      </w:r>
      <w:r w:rsidRPr="007E3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ако кандидатът работи</w:t>
      </w:r>
      <w:r w:rsidRPr="007E3819">
        <w:rPr>
          <w:rFonts w:ascii="Times New Roman" w:hAnsi="Times New Roman"/>
          <w:sz w:val="24"/>
          <w:szCs w:val="24"/>
        </w:rPr>
        <w:t>);</w:t>
      </w:r>
    </w:p>
    <w:p w:rsidR="00E46039" w:rsidRPr="00A5020E" w:rsidRDefault="00E46039" w:rsidP="00A5020E">
      <w:pPr>
        <w:pStyle w:val="ac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0E" w:rsidRPr="00A5020E">
        <w:rPr>
          <w:rFonts w:ascii="Times New Roman" w:eastAsia="Times New Roman" w:hAnsi="Times New Roman" w:cs="Times New Roman"/>
          <w:sz w:val="24"/>
          <w:szCs w:val="24"/>
        </w:rPr>
        <w:t xml:space="preserve">Сертификат от преминато специализирано обучение по разработената по Компонент 1 от Министерство на здравеопазването програма/методика за предоставяне на </w:t>
      </w:r>
      <w:proofErr w:type="spellStart"/>
      <w:r w:rsidR="00A5020E" w:rsidRPr="00A5020E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="00A5020E" w:rsidRPr="00A5020E">
        <w:rPr>
          <w:rFonts w:ascii="Times New Roman" w:eastAsia="Times New Roman" w:hAnsi="Times New Roman" w:cs="Times New Roman"/>
          <w:sz w:val="24"/>
          <w:szCs w:val="24"/>
        </w:rPr>
        <w:t xml:space="preserve"> грижа и стандарти за качество на услугата (копие).</w:t>
      </w:r>
      <w:r w:rsidRPr="00A502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039" w:rsidRPr="00700032" w:rsidRDefault="00E46039" w:rsidP="00E46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С</w:t>
      </w:r>
      <w:r w:rsidRPr="00700032">
        <w:rPr>
          <w:rFonts w:ascii="Times New Roman" w:eastAsia="Times New Roman" w:hAnsi="Times New Roman" w:cs="Times New Roman"/>
          <w:b/>
          <w:sz w:val="24"/>
          <w:szCs w:val="24"/>
        </w:rPr>
        <w:t>пециалист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социални дейнос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 /домашни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помощници</w:t>
      </w:r>
      <w:proofErr w:type="spellEnd"/>
      <w:r w:rsidRPr="0070003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5020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очасовото предоставяне на </w:t>
      </w:r>
      <w:r>
        <w:rPr>
          <w:rFonts w:ascii="Times New Roman" w:eastAsia="Times New Roman" w:hAnsi="Times New Roman" w:cs="Times New Roman"/>
          <w:sz w:val="24"/>
          <w:szCs w:val="24"/>
        </w:rPr>
        <w:t>мобилни интегрирани почасови социални услуги в домашна среда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ще </w:t>
      </w:r>
      <w:r w:rsidR="00A5020E">
        <w:rPr>
          <w:rFonts w:ascii="Times New Roman" w:eastAsia="Times New Roman" w:hAnsi="Times New Roman" w:cs="Times New Roman"/>
          <w:sz w:val="24"/>
          <w:szCs w:val="24"/>
        </w:rPr>
        <w:t xml:space="preserve">се извършва от вече наетите </w:t>
      </w:r>
      <w:r w:rsidR="00A5020E" w:rsidRPr="0091511C">
        <w:rPr>
          <w:rFonts w:ascii="Times New Roman" w:eastAsia="Times New Roman" w:hAnsi="Times New Roman" w:cs="Times New Roman"/>
          <w:sz w:val="24"/>
          <w:szCs w:val="24"/>
        </w:rPr>
        <w:t xml:space="preserve">на трудово правоотношение </w:t>
      </w:r>
      <w:r w:rsidR="00A5020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A5020E">
        <w:rPr>
          <w:rFonts w:ascii="Times New Roman" w:eastAsia="Times New Roman" w:hAnsi="Times New Roman" w:cs="Times New Roman"/>
          <w:sz w:val="24"/>
          <w:szCs w:val="24"/>
        </w:rPr>
        <w:t>Компонет</w:t>
      </w:r>
      <w:proofErr w:type="spellEnd"/>
      <w:r w:rsidR="00A5020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помощници</w:t>
      </w:r>
      <w:proofErr w:type="spellEnd"/>
      <w:r w:rsidR="00A5020E">
        <w:rPr>
          <w:rFonts w:ascii="Times New Roman" w:eastAsia="Times New Roman" w:hAnsi="Times New Roman" w:cs="Times New Roman"/>
          <w:sz w:val="24"/>
          <w:szCs w:val="24"/>
        </w:rPr>
        <w:t xml:space="preserve">. При необходимост ще се извършва промяна в състава на специалистите. </w:t>
      </w:r>
    </w:p>
    <w:p w:rsidR="00E46039" w:rsidRPr="0091511C" w:rsidRDefault="00E46039" w:rsidP="00E460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:rsidR="00E46039" w:rsidRPr="00700032" w:rsidRDefault="00E46039" w:rsidP="00E4603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32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E46039" w:rsidRPr="0091511C" w:rsidRDefault="00E46039" w:rsidP="00E4603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E46039" w:rsidRPr="0091511C" w:rsidRDefault="00E46039" w:rsidP="00E4603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E46039" w:rsidRPr="0070135F" w:rsidRDefault="00E46039" w:rsidP="00E46039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Служебна бележка от местоработата </w:t>
      </w:r>
      <w:r w:rsidRPr="007E3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ако кандидатът работи</w:t>
      </w:r>
      <w:r w:rsidRPr="007E3819">
        <w:rPr>
          <w:rFonts w:ascii="Times New Roman" w:hAnsi="Times New Roman"/>
          <w:sz w:val="24"/>
          <w:szCs w:val="24"/>
        </w:rPr>
        <w:t>);</w:t>
      </w:r>
    </w:p>
    <w:p w:rsidR="00E46039" w:rsidRPr="00A5020E" w:rsidRDefault="00E46039" w:rsidP="00A5020E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5020E">
        <w:rPr>
          <w:rFonts w:ascii="Times New Roman" w:eastAsia="Times New Roman" w:hAnsi="Times New Roman" w:cs="Times New Roman"/>
          <w:sz w:val="24"/>
          <w:szCs w:val="24"/>
        </w:rPr>
        <w:t>5. Сертификат</w:t>
      </w:r>
      <w:r w:rsidRPr="0070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0E">
        <w:rPr>
          <w:rFonts w:ascii="Times New Roman" w:eastAsia="Times New Roman" w:hAnsi="Times New Roman" w:cs="Times New Roman"/>
          <w:sz w:val="24"/>
          <w:szCs w:val="24"/>
        </w:rPr>
        <w:t xml:space="preserve">от преминато специализирано обучение по разработената </w:t>
      </w:r>
      <w:r w:rsidR="00A5020E" w:rsidRPr="004A027B">
        <w:rPr>
          <w:rFonts w:ascii="Times New Roman" w:eastAsia="Times New Roman" w:hAnsi="Times New Roman" w:cs="Times New Roman"/>
          <w:sz w:val="24"/>
          <w:szCs w:val="24"/>
        </w:rPr>
        <w:t xml:space="preserve">по Компонент 1 от Министерство на здравеопазването програма/методика за предоставяне на </w:t>
      </w:r>
      <w:proofErr w:type="spellStart"/>
      <w:r w:rsidR="00A5020E" w:rsidRPr="004A027B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="00A5020E" w:rsidRPr="004A027B">
        <w:rPr>
          <w:rFonts w:ascii="Times New Roman" w:eastAsia="Times New Roman" w:hAnsi="Times New Roman" w:cs="Times New Roman"/>
          <w:sz w:val="24"/>
          <w:szCs w:val="24"/>
        </w:rPr>
        <w:t xml:space="preserve"> грижа и ст</w:t>
      </w:r>
      <w:r w:rsidR="00A5020E">
        <w:rPr>
          <w:rFonts w:ascii="Times New Roman" w:eastAsia="Times New Roman" w:hAnsi="Times New Roman" w:cs="Times New Roman"/>
          <w:sz w:val="24"/>
          <w:szCs w:val="24"/>
        </w:rPr>
        <w:t xml:space="preserve">андарти за качество на услугата </w:t>
      </w:r>
      <w:r w:rsidR="00A5020E">
        <w:rPr>
          <w:rFonts w:ascii="Times New Roman" w:eastAsia="Calibri" w:hAnsi="Times New Roman" w:cs="Times New Roman"/>
          <w:sz w:val="24"/>
          <w:szCs w:val="24"/>
        </w:rPr>
        <w:t>(копие).</w:t>
      </w:r>
    </w:p>
    <w:p w:rsidR="00E46039" w:rsidRPr="0091511C" w:rsidRDefault="00E46039" w:rsidP="00E4603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E460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020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редоставяне</w:t>
      </w:r>
      <w:r w:rsidR="00A5020E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психологическа подкрепа и консултиране, при изявено желание от страна на потребителите и идентифицирана потребност от подкрепа ще </w:t>
      </w:r>
      <w:r w:rsidR="00A5020E">
        <w:rPr>
          <w:rFonts w:ascii="Times New Roman" w:eastAsia="Times New Roman" w:hAnsi="Times New Roman" w:cs="Times New Roman"/>
          <w:sz w:val="24"/>
          <w:szCs w:val="24"/>
        </w:rPr>
        <w:t>продължи да се извършва от външен изпълнител.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039" w:rsidRPr="0091511C" w:rsidRDefault="00E46039" w:rsidP="00A5020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 xml:space="preserve">Документите </w:t>
      </w:r>
      <w:r w:rsidR="007D23E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20E">
        <w:rPr>
          <w:rFonts w:ascii="Times New Roman" w:eastAsia="Times New Roman" w:hAnsi="Times New Roman" w:cs="Times New Roman"/>
          <w:sz w:val="24"/>
          <w:szCs w:val="24"/>
        </w:rPr>
        <w:t xml:space="preserve">нови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кандид</w:t>
      </w:r>
      <w:r w:rsidR="0036120E">
        <w:rPr>
          <w:rFonts w:ascii="Times New Roman" w:eastAsia="Times New Roman" w:hAnsi="Times New Roman" w:cs="Times New Roman"/>
          <w:sz w:val="24"/>
          <w:szCs w:val="24"/>
        </w:rPr>
        <w:t xml:space="preserve">ат – потребителите и нови </w:t>
      </w:r>
      <w:bookmarkStart w:id="0" w:name="_GoBack"/>
      <w:bookmarkEnd w:id="0"/>
      <w:r w:rsidR="0036120E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за работа по Проекта могат да се изтеглят от сайта на общината или </w:t>
      </w:r>
      <w:r>
        <w:rPr>
          <w:rFonts w:ascii="Times New Roman" w:eastAsia="Times New Roman" w:hAnsi="Times New Roman" w:cs="Times New Roman"/>
          <w:sz w:val="24"/>
          <w:szCs w:val="24"/>
        </w:rPr>
        <w:t>да се получат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, както</w:t>
      </w:r>
      <w:r w:rsidRPr="009151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да се подадат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в Общинска администрация Никопол, ул. „Ал.Стамболийски“ № 5, в Центъра за услуги и информация на граждани.</w:t>
      </w:r>
    </w:p>
    <w:p w:rsidR="00E46039" w:rsidRPr="0091511C" w:rsidRDefault="00E46039" w:rsidP="00E460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E46039" w:rsidRPr="00E46039" w:rsidRDefault="00E46039" w:rsidP="00E460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05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за контакт: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Ангелова – Ръководител на проекта,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GSM</w:t>
      </w:r>
      <w:r w:rsidRPr="00E460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0878782083</w:t>
      </w:r>
    </w:p>
    <w:p w:rsidR="00E46039" w:rsidRPr="0091511C" w:rsidRDefault="00E46039" w:rsidP="00E4603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46039" w:rsidRPr="0091511C" w:rsidRDefault="00E46039" w:rsidP="00E4603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4176A" w:rsidRPr="0064176A" w:rsidRDefault="0064176A" w:rsidP="00641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38E6" w:rsidRDefault="002238E6" w:rsidP="005128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238E6" w:rsidSect="00125FF6">
      <w:headerReference w:type="default" r:id="rId9"/>
      <w:footerReference w:type="defaul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C0" w:rsidRDefault="00FC29C0" w:rsidP="00703EC0">
      <w:pPr>
        <w:spacing w:after="0" w:line="240" w:lineRule="auto"/>
      </w:pPr>
      <w:r>
        <w:separator/>
      </w:r>
    </w:p>
  </w:endnote>
  <w:endnote w:type="continuationSeparator" w:id="0">
    <w:p w:rsidR="00FC29C0" w:rsidRDefault="00FC29C0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20"/>
        <w:szCs w:val="18"/>
        <w:lang w:val="ru-RU"/>
      </w:rPr>
    </w:pPr>
    <w:r w:rsidRPr="004B1497">
      <w:rPr>
        <w:rFonts w:ascii="Times New Roman" w:hAnsi="Times New Roman" w:cs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 w:cs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 w:cs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:rsidR="00F864CE" w:rsidRPr="00F27DB9" w:rsidRDefault="00105CFE" w:rsidP="00F864CE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Проект № BG05M9OP001-2.103-0042</w:t>
    </w:r>
    <w:r w:rsidR="00F864CE" w:rsidRPr="00F27DB9">
      <w:rPr>
        <w:rFonts w:ascii="Times New Roman" w:hAnsi="Times New Roman" w:cs="Times New Roman"/>
        <w:i/>
        <w:sz w:val="18"/>
        <w:szCs w:val="18"/>
      </w:rPr>
      <w:t xml:space="preserve"> „</w:t>
    </w:r>
    <w:proofErr w:type="spellStart"/>
    <w:r w:rsidR="00F864CE" w:rsidRPr="00F27DB9">
      <w:rPr>
        <w:rFonts w:ascii="Times New Roman" w:hAnsi="Times New Roman" w:cs="Times New Roman"/>
        <w:i/>
        <w:sz w:val="18"/>
        <w:szCs w:val="18"/>
      </w:rPr>
      <w:t>Патронажна</w:t>
    </w:r>
    <w:proofErr w:type="spellEnd"/>
    <w:r w:rsidR="00F864CE" w:rsidRPr="00F27DB9">
      <w:rPr>
        <w:rFonts w:ascii="Times New Roman" w:hAnsi="Times New Roman" w:cs="Times New Roman"/>
        <w:i/>
        <w:sz w:val="18"/>
        <w:szCs w:val="18"/>
      </w:rPr>
      <w:t xml:space="preserve"> грижа в община Никоп</w:t>
    </w:r>
    <w:r>
      <w:rPr>
        <w:rFonts w:ascii="Times New Roman" w:hAnsi="Times New Roman" w:cs="Times New Roman"/>
        <w:i/>
        <w:sz w:val="18"/>
        <w:szCs w:val="18"/>
      </w:rPr>
      <w:t>ол“, Договор № BG05M9OP001-2.103-0042-C01/02.10</w:t>
    </w:r>
    <w:r w:rsidR="00F864CE" w:rsidRPr="00F27DB9">
      <w:rPr>
        <w:rFonts w:ascii="Times New Roman" w:hAnsi="Times New Roman" w:cs="Times New Roman"/>
        <w:i/>
        <w:sz w:val="18"/>
        <w:szCs w:val="18"/>
      </w:rPr>
      <w:t>.2020 г., финансиран по ОП „Развитие на човешките ресурси”2014-2020 г., процедура BG05M9O</w:t>
    </w:r>
    <w:r>
      <w:rPr>
        <w:rFonts w:ascii="Times New Roman" w:hAnsi="Times New Roman" w:cs="Times New Roman"/>
        <w:i/>
        <w:sz w:val="18"/>
        <w:szCs w:val="18"/>
      </w:rPr>
      <w:t>P001-2.103</w:t>
    </w:r>
    <w:r w:rsidR="00F864CE" w:rsidRPr="00F27DB9">
      <w:rPr>
        <w:rFonts w:ascii="Times New Roman" w:hAnsi="Times New Roman" w:cs="Times New Roman"/>
        <w:i/>
        <w:sz w:val="18"/>
        <w:szCs w:val="18"/>
      </w:rPr>
      <w:t xml:space="preserve"> „</w:t>
    </w:r>
    <w:proofErr w:type="spellStart"/>
    <w:r w:rsidR="00F864CE" w:rsidRPr="00F27DB9">
      <w:rPr>
        <w:rFonts w:ascii="Times New Roman" w:hAnsi="Times New Roman" w:cs="Times New Roman"/>
        <w:i/>
        <w:sz w:val="18"/>
        <w:szCs w:val="18"/>
      </w:rPr>
      <w:t>Патронажна</w:t>
    </w:r>
    <w:proofErr w:type="spellEnd"/>
    <w:r w:rsidR="00F864CE" w:rsidRPr="00F27DB9">
      <w:rPr>
        <w:rFonts w:ascii="Times New Roman" w:hAnsi="Times New Roman" w:cs="Times New Roman"/>
        <w:i/>
        <w:sz w:val="18"/>
        <w:szCs w:val="18"/>
      </w:rPr>
      <w:t xml:space="preserve"> грижа за възрастни хора и</w:t>
    </w:r>
    <w:r>
      <w:rPr>
        <w:rFonts w:ascii="Times New Roman" w:hAnsi="Times New Roman" w:cs="Times New Roman"/>
        <w:i/>
        <w:sz w:val="18"/>
        <w:szCs w:val="18"/>
      </w:rPr>
      <w:t xml:space="preserve"> лица с увреждания – Компонент 4</w:t>
    </w:r>
    <w:r w:rsidR="00A62B39">
      <w:rPr>
        <w:rFonts w:ascii="Times New Roman" w:hAnsi="Times New Roman" w:cs="Times New Roman"/>
        <w:i/>
        <w:sz w:val="18"/>
        <w:szCs w:val="18"/>
      </w:rPr>
      <w:t>“</w:t>
    </w:r>
  </w:p>
  <w:p w:rsidR="00703EC0" w:rsidRPr="00F27DB9" w:rsidRDefault="00703EC0" w:rsidP="00F864CE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C0" w:rsidRDefault="00FC29C0" w:rsidP="00703EC0">
      <w:pPr>
        <w:spacing w:after="0" w:line="240" w:lineRule="auto"/>
      </w:pPr>
      <w:r>
        <w:separator/>
      </w:r>
    </w:p>
  </w:footnote>
  <w:footnote w:type="continuationSeparator" w:id="0">
    <w:p w:rsidR="00FC29C0" w:rsidRDefault="00FC29C0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69F7E571" wp14:editId="662A1323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772D25EA" wp14:editId="1A147A0C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7C0"/>
    <w:multiLevelType w:val="hybridMultilevel"/>
    <w:tmpl w:val="BF000CDA"/>
    <w:lvl w:ilvl="0" w:tplc="982AF87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20640"/>
    <w:multiLevelType w:val="hybridMultilevel"/>
    <w:tmpl w:val="21D8C5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11F7C1B"/>
    <w:multiLevelType w:val="hybridMultilevel"/>
    <w:tmpl w:val="65282D4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F7BDF"/>
    <w:multiLevelType w:val="hybridMultilevel"/>
    <w:tmpl w:val="E62CC6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4E3F3F"/>
    <w:multiLevelType w:val="hybridMultilevel"/>
    <w:tmpl w:val="259295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577478"/>
    <w:multiLevelType w:val="hybridMultilevel"/>
    <w:tmpl w:val="F238E73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C1E7F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F0D4083"/>
    <w:multiLevelType w:val="hybridMultilevel"/>
    <w:tmpl w:val="8E1C6F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F7064"/>
    <w:multiLevelType w:val="hybridMultilevel"/>
    <w:tmpl w:val="14A44C1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EC79BD"/>
    <w:multiLevelType w:val="multilevel"/>
    <w:tmpl w:val="3814CD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37C25E53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0C75A3"/>
    <w:multiLevelType w:val="hybridMultilevel"/>
    <w:tmpl w:val="9AF070D0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3BF30E81"/>
    <w:multiLevelType w:val="hybridMultilevel"/>
    <w:tmpl w:val="FBF8E49C"/>
    <w:lvl w:ilvl="0" w:tplc="1BE439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C45F62"/>
    <w:multiLevelType w:val="hybridMultilevel"/>
    <w:tmpl w:val="359AD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F412F"/>
    <w:multiLevelType w:val="hybridMultilevel"/>
    <w:tmpl w:val="F48A0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55DBD"/>
    <w:multiLevelType w:val="multilevel"/>
    <w:tmpl w:val="B3B23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152D3"/>
    <w:multiLevelType w:val="hybridMultilevel"/>
    <w:tmpl w:val="8654C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55CA8"/>
    <w:multiLevelType w:val="multilevel"/>
    <w:tmpl w:val="B19EA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27"/>
  </w:num>
  <w:num w:numId="5">
    <w:abstractNumId w:val="28"/>
  </w:num>
  <w:num w:numId="6">
    <w:abstractNumId w:val="11"/>
  </w:num>
  <w:num w:numId="7">
    <w:abstractNumId w:val="32"/>
  </w:num>
  <w:num w:numId="8">
    <w:abstractNumId w:val="2"/>
  </w:num>
  <w:num w:numId="9">
    <w:abstractNumId w:val="24"/>
  </w:num>
  <w:num w:numId="10">
    <w:abstractNumId w:val="26"/>
  </w:num>
  <w:num w:numId="11">
    <w:abstractNumId w:val="16"/>
  </w:num>
  <w:num w:numId="12">
    <w:abstractNumId w:val="6"/>
  </w:num>
  <w:num w:numId="13">
    <w:abstractNumId w:val="30"/>
  </w:num>
  <w:num w:numId="14">
    <w:abstractNumId w:val="23"/>
  </w:num>
  <w:num w:numId="15">
    <w:abstractNumId w:val="31"/>
  </w:num>
  <w:num w:numId="16">
    <w:abstractNumId w:val="33"/>
  </w:num>
  <w:num w:numId="17">
    <w:abstractNumId w:val="5"/>
  </w:num>
  <w:num w:numId="18">
    <w:abstractNumId w:val="9"/>
  </w:num>
  <w:num w:numId="19">
    <w:abstractNumId w:val="29"/>
  </w:num>
  <w:num w:numId="20">
    <w:abstractNumId w:val="1"/>
  </w:num>
  <w:num w:numId="21">
    <w:abstractNumId w:val="4"/>
  </w:num>
  <w:num w:numId="22">
    <w:abstractNumId w:val="21"/>
  </w:num>
  <w:num w:numId="23">
    <w:abstractNumId w:val="14"/>
  </w:num>
  <w:num w:numId="24">
    <w:abstractNumId w:val="20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18"/>
  </w:num>
  <w:num w:numId="30">
    <w:abstractNumId w:val="12"/>
  </w:num>
  <w:num w:numId="31">
    <w:abstractNumId w:val="0"/>
  </w:num>
  <w:num w:numId="32">
    <w:abstractNumId w:val="7"/>
  </w:num>
  <w:num w:numId="33">
    <w:abstractNumId w:val="19"/>
  </w:num>
  <w:num w:numId="34">
    <w:abstractNumId w:val="8"/>
  </w:num>
  <w:num w:numId="35">
    <w:abstractNumId w:val="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010FCA"/>
    <w:rsid w:val="00013307"/>
    <w:rsid w:val="000422DE"/>
    <w:rsid w:val="00057A2B"/>
    <w:rsid w:val="00086D92"/>
    <w:rsid w:val="00093578"/>
    <w:rsid w:val="00105CFE"/>
    <w:rsid w:val="00125FF6"/>
    <w:rsid w:val="0014778B"/>
    <w:rsid w:val="00160764"/>
    <w:rsid w:val="001618BB"/>
    <w:rsid w:val="00183708"/>
    <w:rsid w:val="001B212C"/>
    <w:rsid w:val="001F01B8"/>
    <w:rsid w:val="001F23DC"/>
    <w:rsid w:val="002238E6"/>
    <w:rsid w:val="00226D65"/>
    <w:rsid w:val="00241015"/>
    <w:rsid w:val="002708DB"/>
    <w:rsid w:val="0028015A"/>
    <w:rsid w:val="00284462"/>
    <w:rsid w:val="00285DA9"/>
    <w:rsid w:val="002A75ED"/>
    <w:rsid w:val="002F645C"/>
    <w:rsid w:val="00315200"/>
    <w:rsid w:val="00316555"/>
    <w:rsid w:val="00330651"/>
    <w:rsid w:val="0033777B"/>
    <w:rsid w:val="0036120E"/>
    <w:rsid w:val="0036746A"/>
    <w:rsid w:val="0039370A"/>
    <w:rsid w:val="003A09FE"/>
    <w:rsid w:val="003A4EF3"/>
    <w:rsid w:val="003F41F0"/>
    <w:rsid w:val="003F45E0"/>
    <w:rsid w:val="00422D53"/>
    <w:rsid w:val="00466D57"/>
    <w:rsid w:val="00495E46"/>
    <w:rsid w:val="004A027B"/>
    <w:rsid w:val="004A5F31"/>
    <w:rsid w:val="004A7FDE"/>
    <w:rsid w:val="004B1497"/>
    <w:rsid w:val="005128E8"/>
    <w:rsid w:val="005279C6"/>
    <w:rsid w:val="005521F1"/>
    <w:rsid w:val="005D1C09"/>
    <w:rsid w:val="005D23CE"/>
    <w:rsid w:val="005E0E87"/>
    <w:rsid w:val="00600221"/>
    <w:rsid w:val="00633193"/>
    <w:rsid w:val="0064176A"/>
    <w:rsid w:val="00645270"/>
    <w:rsid w:val="00672F23"/>
    <w:rsid w:val="00681CE9"/>
    <w:rsid w:val="00682CE5"/>
    <w:rsid w:val="006A59FA"/>
    <w:rsid w:val="006C675B"/>
    <w:rsid w:val="006F4C73"/>
    <w:rsid w:val="00700032"/>
    <w:rsid w:val="00700339"/>
    <w:rsid w:val="0070135F"/>
    <w:rsid w:val="00703EC0"/>
    <w:rsid w:val="007463C0"/>
    <w:rsid w:val="007464F4"/>
    <w:rsid w:val="00754C36"/>
    <w:rsid w:val="00763434"/>
    <w:rsid w:val="007D075D"/>
    <w:rsid w:val="007D23E9"/>
    <w:rsid w:val="007E411D"/>
    <w:rsid w:val="007F3EE9"/>
    <w:rsid w:val="00812111"/>
    <w:rsid w:val="008318AB"/>
    <w:rsid w:val="00854AA3"/>
    <w:rsid w:val="00874A8E"/>
    <w:rsid w:val="008B0727"/>
    <w:rsid w:val="008D3BEF"/>
    <w:rsid w:val="009113BE"/>
    <w:rsid w:val="0091511C"/>
    <w:rsid w:val="0093572A"/>
    <w:rsid w:val="0095435F"/>
    <w:rsid w:val="009A3464"/>
    <w:rsid w:val="009B3C97"/>
    <w:rsid w:val="009F3947"/>
    <w:rsid w:val="00A14E46"/>
    <w:rsid w:val="00A3306D"/>
    <w:rsid w:val="00A34580"/>
    <w:rsid w:val="00A41613"/>
    <w:rsid w:val="00A44D48"/>
    <w:rsid w:val="00A5020E"/>
    <w:rsid w:val="00A62B39"/>
    <w:rsid w:val="00A70B91"/>
    <w:rsid w:val="00AA0DB2"/>
    <w:rsid w:val="00AB681D"/>
    <w:rsid w:val="00AD34B2"/>
    <w:rsid w:val="00AE7E61"/>
    <w:rsid w:val="00B03AE2"/>
    <w:rsid w:val="00B05877"/>
    <w:rsid w:val="00B43D1F"/>
    <w:rsid w:val="00B8204B"/>
    <w:rsid w:val="00B82A1F"/>
    <w:rsid w:val="00B87D24"/>
    <w:rsid w:val="00B9062E"/>
    <w:rsid w:val="00BA2051"/>
    <w:rsid w:val="00BC1C1E"/>
    <w:rsid w:val="00BC6302"/>
    <w:rsid w:val="00BE37DE"/>
    <w:rsid w:val="00BF3976"/>
    <w:rsid w:val="00C16B51"/>
    <w:rsid w:val="00C33ACF"/>
    <w:rsid w:val="00C45A2F"/>
    <w:rsid w:val="00C75A73"/>
    <w:rsid w:val="00C847E2"/>
    <w:rsid w:val="00CA79A3"/>
    <w:rsid w:val="00D20907"/>
    <w:rsid w:val="00D2704E"/>
    <w:rsid w:val="00D31349"/>
    <w:rsid w:val="00D432C4"/>
    <w:rsid w:val="00D62976"/>
    <w:rsid w:val="00DA1E14"/>
    <w:rsid w:val="00DA20A9"/>
    <w:rsid w:val="00DB4FA6"/>
    <w:rsid w:val="00DC2D6C"/>
    <w:rsid w:val="00DD6E52"/>
    <w:rsid w:val="00E13410"/>
    <w:rsid w:val="00E25EB7"/>
    <w:rsid w:val="00E425BF"/>
    <w:rsid w:val="00E46039"/>
    <w:rsid w:val="00E541BB"/>
    <w:rsid w:val="00E87A36"/>
    <w:rsid w:val="00EA0418"/>
    <w:rsid w:val="00EB1BD6"/>
    <w:rsid w:val="00F27DB9"/>
    <w:rsid w:val="00F35AE3"/>
    <w:rsid w:val="00F72776"/>
    <w:rsid w:val="00F73202"/>
    <w:rsid w:val="00F8419D"/>
    <w:rsid w:val="00F864CE"/>
    <w:rsid w:val="00FC29C0"/>
    <w:rsid w:val="00FC7DD5"/>
    <w:rsid w:val="00FD326D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F1EC-048C-4D60-A515-F0D6C591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70</cp:revision>
  <cp:lastPrinted>2020-05-01T10:36:00Z</cp:lastPrinted>
  <dcterms:created xsi:type="dcterms:W3CDTF">2019-04-24T05:49:00Z</dcterms:created>
  <dcterms:modified xsi:type="dcterms:W3CDTF">2020-09-22T08:38:00Z</dcterms:modified>
</cp:coreProperties>
</file>